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727" w:rsidRPr="00E27727" w:rsidRDefault="00E27727" w:rsidP="003E729B">
      <w:pPr>
        <w:pStyle w:val="Heading1"/>
      </w:pPr>
      <w:bookmarkStart w:id="0" w:name="_GoBack"/>
      <w:bookmarkEnd w:id="0"/>
      <w:r w:rsidRPr="00E27727">
        <w:t>Chapter Discussion Questions Grading Guideline</w:t>
      </w:r>
    </w:p>
    <w:p w:rsidR="00985A9E" w:rsidRDefault="00985A9E" w:rsidP="00E27727">
      <w:r>
        <w:t>Criteria for full credit:</w:t>
      </w:r>
    </w:p>
    <w:p w:rsidR="00985A9E" w:rsidRPr="00985A9E" w:rsidRDefault="00E27727" w:rsidP="00985A9E">
      <w:pPr>
        <w:pStyle w:val="ListParagraph"/>
        <w:numPr>
          <w:ilvl w:val="0"/>
          <w:numId w:val="1"/>
        </w:numPr>
        <w:rPr>
          <w:rFonts w:eastAsia="Times New Roman" w:cs="Times New Roman"/>
        </w:rPr>
      </w:pPr>
      <w:r>
        <w:t xml:space="preserve">Answer ALL discussion questions provided at the end of the assigned chapter.  </w:t>
      </w:r>
    </w:p>
    <w:p w:rsidR="00985A9E" w:rsidRDefault="00985A9E" w:rsidP="00985A9E">
      <w:pPr>
        <w:pStyle w:val="ListParagraph"/>
        <w:numPr>
          <w:ilvl w:val="0"/>
          <w:numId w:val="1"/>
        </w:numPr>
        <w:rPr>
          <w:rFonts w:eastAsia="Times New Roman" w:cs="Times New Roman"/>
        </w:rPr>
      </w:pPr>
      <w:r>
        <w:t>Provide r</w:t>
      </w:r>
      <w:r w:rsidR="00E27727" w:rsidRPr="00985A9E">
        <w:rPr>
          <w:rFonts w:eastAsia="Times New Roman" w:cs="Times New Roman"/>
        </w:rPr>
        <w:t>esponses to discussion questions</w:t>
      </w:r>
      <w:r>
        <w:rPr>
          <w:rFonts w:eastAsia="Times New Roman" w:cs="Times New Roman"/>
        </w:rPr>
        <w:t xml:space="preserve"> that</w:t>
      </w:r>
      <w:r w:rsidR="00E27727" w:rsidRPr="00985A9E">
        <w:rPr>
          <w:rFonts w:eastAsia="Times New Roman" w:cs="Times New Roman"/>
        </w:rPr>
        <w:t xml:space="preserve"> are intelligent and display an understanding of the material covered in the chapter. </w:t>
      </w:r>
    </w:p>
    <w:p w:rsidR="00E27727" w:rsidRDefault="00985A9E" w:rsidP="00985A9E">
      <w:pPr>
        <w:pStyle w:val="ListParagraph"/>
        <w:numPr>
          <w:ilvl w:val="0"/>
          <w:numId w:val="1"/>
        </w:numPr>
        <w:rPr>
          <w:rFonts w:eastAsia="Times New Roman" w:cs="Times New Roman"/>
        </w:rPr>
      </w:pPr>
      <w:r>
        <w:rPr>
          <w:rFonts w:eastAsia="Times New Roman" w:cs="Times New Roman"/>
        </w:rPr>
        <w:t xml:space="preserve">Provide answers with material </w:t>
      </w:r>
      <w:r w:rsidR="00E27727" w:rsidRPr="00985A9E">
        <w:rPr>
          <w:rFonts w:eastAsia="Times New Roman" w:cs="Times New Roman"/>
        </w:rPr>
        <w:t>directly from information provided within the chapter (be sur</w:t>
      </w:r>
      <w:r>
        <w:rPr>
          <w:rFonts w:eastAsia="Times New Roman" w:cs="Times New Roman"/>
        </w:rPr>
        <w:t>e to reference a page number) and</w:t>
      </w:r>
      <w:r w:rsidR="00E27727" w:rsidRPr="00985A9E">
        <w:rPr>
          <w:rFonts w:eastAsia="Times New Roman" w:cs="Times New Roman"/>
        </w:rPr>
        <w:t xml:space="preserve"> you may </w:t>
      </w:r>
      <w:r>
        <w:rPr>
          <w:rFonts w:eastAsia="Times New Roman" w:cs="Times New Roman"/>
        </w:rPr>
        <w:t>also elaborate with</w:t>
      </w:r>
      <w:r w:rsidR="00E27727" w:rsidRPr="00985A9E">
        <w:rPr>
          <w:rFonts w:eastAsia="Times New Roman" w:cs="Times New Roman"/>
        </w:rPr>
        <w:t xml:space="preserve"> opinions and examples.</w:t>
      </w:r>
    </w:p>
    <w:p w:rsidR="00985A9E" w:rsidRDefault="00985A9E" w:rsidP="00985A9E">
      <w:pPr>
        <w:pStyle w:val="ListParagraph"/>
        <w:numPr>
          <w:ilvl w:val="0"/>
          <w:numId w:val="1"/>
        </w:numPr>
        <w:rPr>
          <w:rFonts w:eastAsia="Times New Roman" w:cs="Times New Roman"/>
        </w:rPr>
      </w:pPr>
      <w:r>
        <w:rPr>
          <w:rFonts w:eastAsia="Times New Roman" w:cs="Times New Roman"/>
        </w:rPr>
        <w:t>Utilize 12 point Times New Roman font, single spaced with 1” margins</w:t>
      </w:r>
    </w:p>
    <w:p w:rsidR="00985A9E" w:rsidRPr="00985A9E" w:rsidRDefault="00985A9E" w:rsidP="00985A9E">
      <w:pPr>
        <w:pStyle w:val="ListParagraph"/>
        <w:numPr>
          <w:ilvl w:val="0"/>
          <w:numId w:val="1"/>
        </w:numPr>
        <w:rPr>
          <w:rFonts w:eastAsia="Times New Roman" w:cs="Times New Roman"/>
        </w:rPr>
      </w:pPr>
      <w:r>
        <w:rPr>
          <w:rFonts w:eastAsia="Times New Roman" w:cs="Times New Roman"/>
        </w:rPr>
        <w:t>Provide the page number in your textbook that you utilized to reference your response</w:t>
      </w:r>
    </w:p>
    <w:p w:rsidR="00E27727" w:rsidRDefault="00E27727" w:rsidP="00E27727">
      <w:pPr>
        <w:rPr>
          <w:rFonts w:eastAsia="Times New Roman" w:cs="Times New Roman"/>
        </w:rPr>
      </w:pPr>
      <w:r w:rsidRPr="00113D80">
        <w:rPr>
          <w:rFonts w:eastAsia="Times New Roman" w:cs="Times New Roman"/>
        </w:rPr>
        <w:t xml:space="preserve">While I am interested in </w:t>
      </w:r>
      <w:r>
        <w:rPr>
          <w:rFonts w:eastAsia="Times New Roman" w:cs="Times New Roman"/>
        </w:rPr>
        <w:t xml:space="preserve">hearing </w:t>
      </w:r>
      <w:r w:rsidRPr="00113D80">
        <w:rPr>
          <w:rFonts w:eastAsia="Times New Roman" w:cs="Times New Roman"/>
        </w:rPr>
        <w:t>your opinions</w:t>
      </w:r>
      <w:r>
        <w:rPr>
          <w:rFonts w:eastAsia="Times New Roman" w:cs="Times New Roman"/>
        </w:rPr>
        <w:t xml:space="preserve"> with these questions, you should support any stated opinions with </w:t>
      </w:r>
      <w:r w:rsidRPr="00113D80">
        <w:rPr>
          <w:rFonts w:eastAsia="Times New Roman" w:cs="Times New Roman"/>
        </w:rPr>
        <w:t>facts, theories, and published literature. Opinions matter, particularly when well argued!</w:t>
      </w:r>
    </w:p>
    <w:p w:rsidR="00E27727" w:rsidRDefault="00E27727" w:rsidP="00E27727">
      <w:pPr>
        <w:rPr>
          <w:rFonts w:eastAsia="Times New Roman" w:cs="Times New Roman"/>
        </w:rPr>
      </w:pPr>
      <w:r w:rsidRPr="00113D80">
        <w:rPr>
          <w:rFonts w:eastAsia="Times New Roman" w:cs="Times New Roman"/>
        </w:rPr>
        <w:t xml:space="preserve">It is expected that each chapter will </w:t>
      </w:r>
      <w:r>
        <w:rPr>
          <w:rFonts w:eastAsia="Times New Roman" w:cs="Times New Roman"/>
        </w:rPr>
        <w:t xml:space="preserve">require </w:t>
      </w:r>
      <w:r w:rsidRPr="00113D80">
        <w:rPr>
          <w:rFonts w:eastAsia="Times New Roman" w:cs="Times New Roman"/>
        </w:rPr>
        <w:t>1 to 2 pages</w:t>
      </w:r>
      <w:r>
        <w:rPr>
          <w:rFonts w:eastAsia="Times New Roman" w:cs="Times New Roman"/>
        </w:rPr>
        <w:t xml:space="preserve"> </w:t>
      </w:r>
      <w:r w:rsidR="00985A9E">
        <w:rPr>
          <w:rFonts w:eastAsia="Times New Roman" w:cs="Times New Roman"/>
        </w:rPr>
        <w:t>f</w:t>
      </w:r>
      <w:r>
        <w:rPr>
          <w:rFonts w:eastAsia="Times New Roman" w:cs="Times New Roman"/>
        </w:rPr>
        <w:t>ully and adequately respond to</w:t>
      </w:r>
      <w:r w:rsidRPr="00113D80">
        <w:rPr>
          <w:rFonts w:eastAsia="Times New Roman" w:cs="Times New Roman"/>
        </w:rPr>
        <w:t xml:space="preserve"> </w:t>
      </w:r>
      <w:r w:rsidR="00985A9E">
        <w:rPr>
          <w:rFonts w:eastAsia="Times New Roman" w:cs="Times New Roman"/>
        </w:rPr>
        <w:t xml:space="preserve">all </w:t>
      </w:r>
      <w:r w:rsidRPr="00113D80">
        <w:rPr>
          <w:rFonts w:eastAsia="Times New Roman" w:cs="Times New Roman"/>
        </w:rPr>
        <w:t>discussion question</w:t>
      </w:r>
      <w:r w:rsidR="00985A9E">
        <w:rPr>
          <w:rFonts w:eastAsia="Times New Roman" w:cs="Times New Roman"/>
        </w:rPr>
        <w:t>s with each chapter</w:t>
      </w:r>
      <w:r w:rsidRPr="00113D80">
        <w:rPr>
          <w:rFonts w:eastAsia="Times New Roman" w:cs="Times New Roman"/>
        </w:rPr>
        <w:t xml:space="preserve">. </w:t>
      </w:r>
    </w:p>
    <w:p w:rsidR="00E27727" w:rsidRDefault="00E27727" w:rsidP="00E27727">
      <w:pPr>
        <w:rPr>
          <w:rFonts w:eastAsia="Times New Roman" w:cs="Times New Roman"/>
        </w:rPr>
      </w:pPr>
      <w:r w:rsidRPr="00113D80">
        <w:rPr>
          <w:rFonts w:eastAsia="Times New Roman" w:cs="Times New Roman"/>
        </w:rPr>
        <w:t xml:space="preserve">Failure of a student to adequately respond and reflect on </w:t>
      </w:r>
      <w:r w:rsidRPr="00113D80">
        <w:rPr>
          <w:rFonts w:eastAsia="Times New Roman" w:cs="Times New Roman"/>
          <w:b/>
          <w:i/>
          <w:u w:val="single"/>
        </w:rPr>
        <w:t>ALL</w:t>
      </w:r>
      <w:r w:rsidRPr="00113D80">
        <w:rPr>
          <w:rFonts w:eastAsia="Times New Roman" w:cs="Times New Roman"/>
        </w:rPr>
        <w:t xml:space="preserve"> questions for a chapter will result in a grade of “0” for that particular chapter’s questions.  </w:t>
      </w:r>
      <w:r>
        <w:rPr>
          <w:rFonts w:eastAsia="Times New Roman" w:cs="Times New Roman"/>
        </w:rPr>
        <w:t xml:space="preserve">Students will either receive a grade of “15” or a grade of “0” for each chapter.  </w:t>
      </w:r>
    </w:p>
    <w:p w:rsidR="00E27727" w:rsidRDefault="00E27727" w:rsidP="00E27727">
      <w:pPr>
        <w:rPr>
          <w:rFonts w:eastAsia="Times New Roman" w:cs="Times New Roman"/>
        </w:rPr>
      </w:pPr>
      <w:r>
        <w:rPr>
          <w:rFonts w:eastAsia="Times New Roman" w:cs="Times New Roman"/>
        </w:rPr>
        <w:t xml:space="preserve">You may begin each discussion question by restating the question before answering; however, </w:t>
      </w:r>
      <w:r w:rsidRPr="00985A9E">
        <w:rPr>
          <w:rFonts w:eastAsia="Times New Roman" w:cs="Times New Roman"/>
          <w:b/>
          <w:i/>
          <w:u w:val="single"/>
        </w:rPr>
        <w:t>this is NOT required.</w:t>
      </w:r>
      <w:r>
        <w:rPr>
          <w:rFonts w:eastAsia="Times New Roman" w:cs="Times New Roman"/>
        </w:rPr>
        <w:t xml:space="preserve"> </w:t>
      </w:r>
      <w:r w:rsidR="00985A9E">
        <w:rPr>
          <w:rFonts w:eastAsia="Times New Roman" w:cs="Times New Roman"/>
        </w:rPr>
        <w:t xml:space="preserve">You can simply number the question and answer it. </w:t>
      </w:r>
      <w:r>
        <w:rPr>
          <w:rFonts w:eastAsia="Times New Roman" w:cs="Times New Roman"/>
        </w:rPr>
        <w:t xml:space="preserve">An example </w:t>
      </w:r>
      <w:r w:rsidR="00985A9E">
        <w:rPr>
          <w:rFonts w:eastAsia="Times New Roman" w:cs="Times New Roman"/>
        </w:rPr>
        <w:t xml:space="preserve">of either option </w:t>
      </w:r>
      <w:r>
        <w:rPr>
          <w:rFonts w:eastAsia="Times New Roman" w:cs="Times New Roman"/>
        </w:rPr>
        <w:t xml:space="preserve">has been provided </w:t>
      </w:r>
      <w:r w:rsidR="00985A9E">
        <w:rPr>
          <w:rFonts w:eastAsia="Times New Roman" w:cs="Times New Roman"/>
        </w:rPr>
        <w:t xml:space="preserve">on page two </w:t>
      </w:r>
      <w:r>
        <w:rPr>
          <w:rFonts w:eastAsia="Times New Roman" w:cs="Times New Roman"/>
        </w:rPr>
        <w:t>below.</w:t>
      </w:r>
    </w:p>
    <w:p w:rsidR="00E27727" w:rsidRDefault="00E27727" w:rsidP="00E27727">
      <w:pPr>
        <w:rPr>
          <w:rFonts w:eastAsia="Times New Roman" w:cs="Times New Roman"/>
        </w:rPr>
      </w:pPr>
    </w:p>
    <w:p w:rsidR="00985A9E" w:rsidRDefault="00985A9E" w:rsidP="00E27727">
      <w:pPr>
        <w:rPr>
          <w:rFonts w:eastAsia="Times New Roman" w:cs="Times New Roman"/>
        </w:rPr>
      </w:pPr>
    </w:p>
    <w:p w:rsidR="00985A9E" w:rsidRDefault="00985A9E" w:rsidP="00E27727">
      <w:pPr>
        <w:rPr>
          <w:rFonts w:eastAsia="Times New Roman" w:cs="Times New Roman"/>
        </w:rPr>
      </w:pPr>
    </w:p>
    <w:p w:rsidR="00985A9E" w:rsidRDefault="00985A9E" w:rsidP="00E27727">
      <w:pPr>
        <w:rPr>
          <w:rFonts w:eastAsia="Times New Roman" w:cs="Times New Roman"/>
        </w:rPr>
      </w:pPr>
    </w:p>
    <w:p w:rsidR="00985A9E" w:rsidRDefault="00985A9E" w:rsidP="00E27727">
      <w:pPr>
        <w:rPr>
          <w:rFonts w:eastAsia="Times New Roman" w:cs="Times New Roman"/>
        </w:rPr>
      </w:pPr>
    </w:p>
    <w:p w:rsidR="00985A9E" w:rsidRDefault="00985A9E" w:rsidP="00E27727">
      <w:pPr>
        <w:rPr>
          <w:rFonts w:eastAsia="Times New Roman" w:cs="Times New Roman"/>
        </w:rPr>
      </w:pPr>
    </w:p>
    <w:p w:rsidR="00985A9E" w:rsidRDefault="00985A9E" w:rsidP="00E27727">
      <w:pPr>
        <w:rPr>
          <w:rFonts w:eastAsia="Times New Roman" w:cs="Times New Roman"/>
        </w:rPr>
      </w:pPr>
    </w:p>
    <w:p w:rsidR="00985A9E" w:rsidRDefault="00985A9E" w:rsidP="00E27727">
      <w:pPr>
        <w:rPr>
          <w:rFonts w:eastAsia="Times New Roman" w:cs="Times New Roman"/>
        </w:rPr>
      </w:pPr>
    </w:p>
    <w:p w:rsidR="00985A9E" w:rsidRDefault="00985A9E" w:rsidP="00E27727">
      <w:pPr>
        <w:rPr>
          <w:rFonts w:eastAsia="Times New Roman" w:cs="Times New Roman"/>
        </w:rPr>
      </w:pPr>
    </w:p>
    <w:p w:rsidR="00985A9E" w:rsidRDefault="00985A9E" w:rsidP="00E27727">
      <w:pPr>
        <w:rPr>
          <w:rFonts w:eastAsia="Times New Roman" w:cs="Times New Roman"/>
        </w:rPr>
      </w:pPr>
    </w:p>
    <w:p w:rsidR="00985A9E" w:rsidRDefault="00985A9E" w:rsidP="00E27727">
      <w:pPr>
        <w:rPr>
          <w:rFonts w:eastAsia="Times New Roman" w:cs="Times New Roman"/>
        </w:rPr>
      </w:pPr>
    </w:p>
    <w:p w:rsidR="00985A9E" w:rsidRDefault="00985A9E" w:rsidP="00E27727">
      <w:pPr>
        <w:rPr>
          <w:rFonts w:eastAsia="Times New Roman" w:cs="Times New Roman"/>
        </w:rPr>
      </w:pPr>
    </w:p>
    <w:p w:rsidR="00985A9E" w:rsidRDefault="00985A9E" w:rsidP="00E27727">
      <w:pPr>
        <w:rPr>
          <w:rFonts w:eastAsia="Times New Roman" w:cs="Times New Roman"/>
        </w:rPr>
      </w:pPr>
    </w:p>
    <w:p w:rsidR="00985A9E" w:rsidRDefault="00985A9E" w:rsidP="00E27727">
      <w:pPr>
        <w:rPr>
          <w:rFonts w:eastAsia="Times New Roman" w:cs="Times New Roman"/>
        </w:rPr>
      </w:pPr>
    </w:p>
    <w:p w:rsidR="00E27727" w:rsidRDefault="00E27727" w:rsidP="00E27727">
      <w:pPr>
        <w:rPr>
          <w:rFonts w:eastAsia="Times New Roman" w:cs="Times New Roman"/>
        </w:rPr>
      </w:pPr>
      <w:r>
        <w:rPr>
          <w:rFonts w:eastAsia="Times New Roman" w:cs="Times New Roman"/>
        </w:rPr>
        <w:t>(Top of Paper)</w:t>
      </w:r>
    </w:p>
    <w:p w:rsidR="00985A9E" w:rsidRPr="00985A9E" w:rsidRDefault="00985A9E" w:rsidP="00E27727">
      <w:pPr>
        <w:rPr>
          <w:rFonts w:eastAsia="Times New Roman" w:cs="Times New Roman"/>
          <w:b/>
        </w:rPr>
      </w:pPr>
      <w:r w:rsidRPr="00985A9E">
        <w:rPr>
          <w:rFonts w:eastAsia="Times New Roman" w:cs="Times New Roman"/>
          <w:b/>
        </w:rPr>
        <w:t>First and Last Name, 800#, HCA 542</w:t>
      </w:r>
    </w:p>
    <w:p w:rsidR="00E27727" w:rsidRPr="00831FC3" w:rsidRDefault="00E27727" w:rsidP="00E27727">
      <w:pPr>
        <w:rPr>
          <w:rFonts w:ascii="Times New Roman" w:eastAsia="Times New Roman" w:hAnsi="Times New Roman" w:cs="Times New Roman"/>
          <w:b/>
          <w:sz w:val="24"/>
          <w:szCs w:val="24"/>
        </w:rPr>
      </w:pPr>
      <w:r w:rsidRPr="00831FC3">
        <w:rPr>
          <w:rFonts w:ascii="Times New Roman" w:eastAsia="Times New Roman" w:hAnsi="Times New Roman" w:cs="Times New Roman"/>
          <w:b/>
          <w:sz w:val="24"/>
          <w:szCs w:val="24"/>
        </w:rPr>
        <w:t>Chapter 1 Discussion Questions</w:t>
      </w:r>
    </w:p>
    <w:p w:rsidR="00E27727" w:rsidRDefault="00E27727" w:rsidP="00E27727">
      <w:pPr>
        <w:rPr>
          <w:rFonts w:ascii="Times New Roman" w:eastAsia="Times New Roman" w:hAnsi="Times New Roman" w:cs="Times New Roman"/>
          <w:sz w:val="24"/>
          <w:szCs w:val="24"/>
        </w:rPr>
      </w:pPr>
      <w:r w:rsidRPr="006324F6">
        <w:rPr>
          <w:rFonts w:ascii="Times New Roman" w:eastAsia="Times New Roman" w:hAnsi="Times New Roman" w:cs="Times New Roman"/>
          <w:sz w:val="24"/>
          <w:szCs w:val="24"/>
        </w:rPr>
        <w:t>1. Distinguish among corporate, business, and functional strategies.  How does each strategy relate to human resources management? Why?</w:t>
      </w:r>
    </w:p>
    <w:p w:rsidR="00E27727" w:rsidRDefault="00E27727" w:rsidP="00E27727">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According to the text on page 12, there are three levels that most organizations formulate strategies.  Corporate is a higher level strategy that applies to all businesses and industries managed by an organization.  Business applies to a particular industry or market and is not applicable to all of those managed by the organization. Functional strategy is applicable so specific departments (or functions) and would include those applicable to marketing, finance, human resources, etc.</w:t>
      </w:r>
    </w:p>
    <w:p w:rsidR="00E27727" w:rsidRDefault="00E27727" w:rsidP="00E27727">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Human resources is a main function within an organization that should be considered and implemented with any strategic organization growth.  Specifically, the book references to recruiting and training large numbers of qualified employees to achieve an increase in operations. </w:t>
      </w:r>
    </w:p>
    <w:p w:rsidR="00985A9E" w:rsidRDefault="00985A9E" w:rsidP="00E27727">
      <w:pPr>
        <w:rPr>
          <w:rFonts w:ascii="Times New Roman" w:eastAsia="Times New Roman" w:hAnsi="Times New Roman" w:cs="Times New Roman"/>
          <w:sz w:val="24"/>
          <w:szCs w:val="24"/>
        </w:rPr>
      </w:pPr>
    </w:p>
    <w:p w:rsidR="00985A9E" w:rsidRDefault="00985A9E" w:rsidP="00985A9E">
      <w:pPr>
        <w:tabs>
          <w:tab w:val="left" w:pos="945"/>
        </w:tabs>
        <w:rPr>
          <w:rFonts w:ascii="Times New Roman" w:eastAsia="Times New Roman" w:hAnsi="Times New Roman" w:cs="Times New Roman"/>
          <w:b/>
          <w:i/>
          <w:sz w:val="24"/>
          <w:szCs w:val="24"/>
          <w:u w:val="single"/>
        </w:rPr>
      </w:pPr>
      <w:r w:rsidRPr="00985A9E">
        <w:rPr>
          <w:rFonts w:ascii="Times New Roman" w:eastAsia="Times New Roman" w:hAnsi="Times New Roman" w:cs="Times New Roman"/>
          <w:b/>
          <w:i/>
          <w:sz w:val="24"/>
          <w:szCs w:val="24"/>
          <w:u w:val="single"/>
        </w:rPr>
        <w:t>OR</w:t>
      </w:r>
    </w:p>
    <w:p w:rsidR="00985A9E" w:rsidRPr="00985A9E" w:rsidRDefault="00985A9E" w:rsidP="00985A9E">
      <w:pPr>
        <w:tabs>
          <w:tab w:val="left" w:pos="945"/>
        </w:tabs>
        <w:rPr>
          <w:rFonts w:ascii="Times New Roman" w:eastAsia="Times New Roman" w:hAnsi="Times New Roman" w:cs="Times New Roman"/>
          <w:b/>
          <w:i/>
          <w:sz w:val="24"/>
          <w:szCs w:val="24"/>
          <w:u w:val="single"/>
        </w:rPr>
      </w:pPr>
    </w:p>
    <w:p w:rsidR="00985A9E" w:rsidRDefault="00985A9E" w:rsidP="00985A9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According to the text on page 12, there are three levels that most organizations formulate strategies.  Corporate is a higher level strategy that applies to all businesses and industries managed by an organization.  Business applies to a particular industry or market and is not applicable to all of those managed by the organization. Functional strategy is applicable so specific departments (or functions) and would include those applicable to marketing, finance, human resources, etc.</w:t>
      </w:r>
    </w:p>
    <w:p w:rsidR="00985A9E" w:rsidRDefault="00985A9E" w:rsidP="00985A9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Human resources is a main function within an organization that should be considered and implemented with any strategic organization growth.  Specifically, the book references to recruiting and training large numbers of qualified employees to achieve an increase in operations. </w:t>
      </w:r>
    </w:p>
    <w:sectPr w:rsidR="00985A9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5A0" w:rsidRDefault="000C55A0" w:rsidP="003E729B">
      <w:pPr>
        <w:spacing w:after="0" w:line="240" w:lineRule="auto"/>
      </w:pPr>
      <w:r>
        <w:separator/>
      </w:r>
    </w:p>
  </w:endnote>
  <w:endnote w:type="continuationSeparator" w:id="0">
    <w:p w:rsidR="000C55A0" w:rsidRDefault="000C55A0" w:rsidP="003E7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362088"/>
      <w:docPartObj>
        <w:docPartGallery w:val="Page Numbers (Bottom of Page)"/>
        <w:docPartUnique/>
      </w:docPartObj>
    </w:sdtPr>
    <w:sdtEndPr/>
    <w:sdtContent>
      <w:sdt>
        <w:sdtPr>
          <w:id w:val="1728636285"/>
          <w:docPartObj>
            <w:docPartGallery w:val="Page Numbers (Top of Page)"/>
            <w:docPartUnique/>
          </w:docPartObj>
        </w:sdtPr>
        <w:sdtEndPr/>
        <w:sdtContent>
          <w:p w:rsidR="003E729B" w:rsidRDefault="003E729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107C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107CA">
              <w:rPr>
                <w:b/>
                <w:bCs/>
                <w:noProof/>
              </w:rPr>
              <w:t>2</w:t>
            </w:r>
            <w:r>
              <w:rPr>
                <w:b/>
                <w:bCs/>
                <w:sz w:val="24"/>
                <w:szCs w:val="24"/>
              </w:rPr>
              <w:fldChar w:fldCharType="end"/>
            </w:r>
          </w:p>
        </w:sdtContent>
      </w:sdt>
    </w:sdtContent>
  </w:sdt>
  <w:p w:rsidR="003E729B" w:rsidRDefault="003E72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5A0" w:rsidRDefault="000C55A0" w:rsidP="003E729B">
      <w:pPr>
        <w:spacing w:after="0" w:line="240" w:lineRule="auto"/>
      </w:pPr>
      <w:r>
        <w:separator/>
      </w:r>
    </w:p>
  </w:footnote>
  <w:footnote w:type="continuationSeparator" w:id="0">
    <w:p w:rsidR="000C55A0" w:rsidRDefault="000C55A0" w:rsidP="003E7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C04099"/>
    <w:multiLevelType w:val="hybridMultilevel"/>
    <w:tmpl w:val="C018D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727"/>
    <w:rsid w:val="000C55A0"/>
    <w:rsid w:val="000E202D"/>
    <w:rsid w:val="002107CA"/>
    <w:rsid w:val="003E729B"/>
    <w:rsid w:val="00985A9E"/>
    <w:rsid w:val="00B921F5"/>
    <w:rsid w:val="00E27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296F63-3B3C-4639-8F46-A5C4FADEA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727"/>
  </w:style>
  <w:style w:type="paragraph" w:styleId="Heading1">
    <w:name w:val="heading 1"/>
    <w:basedOn w:val="Normal"/>
    <w:next w:val="Normal"/>
    <w:link w:val="Heading1Char"/>
    <w:uiPriority w:val="9"/>
    <w:qFormat/>
    <w:rsid w:val="003E72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A9E"/>
    <w:pPr>
      <w:ind w:left="720"/>
      <w:contextualSpacing/>
    </w:pPr>
  </w:style>
  <w:style w:type="character" w:customStyle="1" w:styleId="Heading1Char">
    <w:name w:val="Heading 1 Char"/>
    <w:basedOn w:val="DefaultParagraphFont"/>
    <w:link w:val="Heading1"/>
    <w:uiPriority w:val="9"/>
    <w:rsid w:val="003E729B"/>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E72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29B"/>
  </w:style>
  <w:style w:type="paragraph" w:styleId="Footer">
    <w:name w:val="footer"/>
    <w:basedOn w:val="Normal"/>
    <w:link w:val="FooterChar"/>
    <w:uiPriority w:val="99"/>
    <w:unhideWhenUsed/>
    <w:rsid w:val="003E72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Eaton, Melanie</dc:creator>
  <cp:keywords/>
  <dc:description/>
  <cp:lastModifiedBy>Eaton, Melanie</cp:lastModifiedBy>
  <cp:revision>2</cp:revision>
  <dcterms:created xsi:type="dcterms:W3CDTF">2020-08-17T19:44:00Z</dcterms:created>
  <dcterms:modified xsi:type="dcterms:W3CDTF">2020-08-17T19:44:00Z</dcterms:modified>
</cp:coreProperties>
</file>